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2C6C" w:rsidRDefault="00BE2C6C">
      <w:pPr>
        <w:snapToGrid w:val="0"/>
        <w:jc w:val="center"/>
        <w:rPr>
          <w:sz w:val="6"/>
          <w:szCs w:val="6"/>
        </w:rPr>
      </w:pPr>
    </w:p>
    <w:p w:rsidR="00BE2C6C" w:rsidRDefault="00BE2C6C">
      <w:pPr>
        <w:snapToGrid w:val="0"/>
        <w:jc w:val="center"/>
        <w:rPr>
          <w:sz w:val="6"/>
          <w:szCs w:val="6"/>
        </w:rPr>
      </w:pPr>
    </w:p>
    <w:p w:rsidR="00BE2C6C" w:rsidRDefault="0099615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E2C6C" w:rsidRDefault="00BE2C6C" w:rsidP="00DD5D56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BE2C6C" w:rsidRDefault="00996156" w:rsidP="00DD5D5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E2C6C" w:rsidRPr="00C17AFE" w:rsidRDefault="006C2E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C194B">
              <w:rPr>
                <w:rFonts w:hint="eastAsia"/>
                <w:sz w:val="20"/>
                <w:szCs w:val="20"/>
              </w:rPr>
              <w:t>2030</w:t>
            </w:r>
            <w:r>
              <w:rPr>
                <w:rFonts w:hint="eastAsia"/>
                <w:sz w:val="20"/>
                <w:szCs w:val="20"/>
              </w:rPr>
              <w:t>391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E2C6C" w:rsidRDefault="006C2E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跨媒介促销宣传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E2C6C" w:rsidRDefault="00117D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E2C6C" w:rsidRDefault="00117D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E2C6C" w:rsidRDefault="00117D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刘燕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E2C6C" w:rsidRDefault="009E4F7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2250659543@qq.cong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E2C6C" w:rsidRDefault="009E4F7A" w:rsidP="006C2E4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6C2E4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</w:t>
            </w:r>
            <w:r w:rsidR="00C17AF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新闻1、2</w:t>
            </w:r>
          </w:p>
        </w:tc>
        <w:tc>
          <w:tcPr>
            <w:tcW w:w="1134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E2C6C" w:rsidRDefault="006C2E43" w:rsidP="00C724B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二教307、二教304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E2C6C" w:rsidRDefault="00C17AFE" w:rsidP="00C724B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C724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下午第</w:t>
            </w:r>
            <w:r w:rsidR="00C724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、第</w:t>
            </w:r>
            <w:r w:rsidR="00C724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六</w:t>
            </w:r>
            <w:r w:rsidRPr="00C17A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E2C6C" w:rsidRDefault="00DD5D56" w:rsidP="00DD5D5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《跨媒体营销策划与设计》谭笑编著</w:t>
            </w:r>
            <w:r>
              <w:rPr>
                <w:rFonts w:hint="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sz w:val="20"/>
                <w:szCs w:val="20"/>
              </w:rPr>
              <w:t>中国传媒大学出版社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</w:tr>
      <w:tr w:rsidR="00BE2C6C">
        <w:trPr>
          <w:trHeight w:val="571"/>
        </w:trPr>
        <w:tc>
          <w:tcPr>
            <w:tcW w:w="1418" w:type="dxa"/>
            <w:vAlign w:val="center"/>
          </w:tcPr>
          <w:p w:rsidR="00BE2C6C" w:rsidRDefault="00996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B61F2" w:rsidRDefault="00C724B1" w:rsidP="00DB61F2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DB61F2">
              <w:rPr>
                <w:rFonts w:hint="eastAsia"/>
                <w:color w:val="000000"/>
                <w:sz w:val="20"/>
                <w:szCs w:val="20"/>
              </w:rPr>
              <w:t>新媒体营销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 w:rsidR="00DB61F2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DB61F2">
              <w:rPr>
                <w:rFonts w:hint="eastAsia"/>
                <w:color w:val="000000"/>
                <w:sz w:val="20"/>
                <w:szCs w:val="20"/>
              </w:rPr>
              <w:t>刘芸畅，中国文史出版社</w:t>
            </w:r>
          </w:p>
          <w:p w:rsidR="00C17AFE" w:rsidRDefault="00C17AFE" w:rsidP="00DB61F2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C724B1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DB61F2">
              <w:rPr>
                <w:rFonts w:hint="eastAsia"/>
                <w:color w:val="000000"/>
                <w:sz w:val="20"/>
                <w:szCs w:val="20"/>
              </w:rPr>
              <w:t>新媒体运营</w:t>
            </w:r>
            <w:r w:rsidRPr="00C724B1"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="00DB61F2">
              <w:rPr>
                <w:rFonts w:hint="eastAsia"/>
                <w:color w:val="000000"/>
                <w:sz w:val="20"/>
                <w:szCs w:val="20"/>
              </w:rPr>
              <w:t>谭贤，人民邮电出版社</w:t>
            </w:r>
            <w:bookmarkStart w:id="0" w:name="itemlist-title"/>
          </w:p>
          <w:p w:rsidR="00BE2C6C" w:rsidRDefault="00DB61F2" w:rsidP="00DB61F2">
            <w:pPr>
              <w:snapToGrid w:val="0"/>
              <w:spacing w:line="288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新媒体营销运营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</w:rPr>
              <w:t>谭静，人民邮电出版社</w:t>
            </w:r>
            <w:bookmarkEnd w:id="0"/>
          </w:p>
          <w:p w:rsidR="00DB61F2" w:rsidRPr="00DB61F2" w:rsidRDefault="00DB61F2" w:rsidP="00DB61F2">
            <w:pPr>
              <w:snapToGrid w:val="0"/>
              <w:spacing w:line="288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B61F2">
              <w:rPr>
                <w:rFonts w:hint="eastAsia"/>
                <w:color w:val="000000"/>
                <w:sz w:val="20"/>
                <w:szCs w:val="20"/>
              </w:rPr>
              <w:t>媒介平台宣促销案例：微博平台、微信平台及其他自媒体平台</w:t>
            </w:r>
          </w:p>
        </w:tc>
      </w:tr>
    </w:tbl>
    <w:p w:rsidR="00BE2C6C" w:rsidRDefault="00BE2C6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E2C6C" w:rsidRDefault="00996156" w:rsidP="00DD5D5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594"/>
        <w:gridCol w:w="1559"/>
        <w:gridCol w:w="2977"/>
      </w:tblGrid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9615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6570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4C4FC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跨媒介促销宣传概述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281584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965E51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理论复习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媒介形式：新技术媒介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4C4FC0" w:rsidRDefault="004C4FC0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新技术媒介优缺点分析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媒介形式：视频媒介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C32C0E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视频媒介呈现形式总结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媒介形式：视频媒介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C32C0E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边讲边讨论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视频媒介案例观摩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媒介形式</w:t>
            </w:r>
            <w:r w:rsidR="00DF2C10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：</w:t>
            </w: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平面媒介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4C4FC0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 w:rsidP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平面媒介话题性分析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跨媒介形式综合分析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D95DE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 w:rsidP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小组讨论，汇报不同媒介形式优缺点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跨媒介渠道概述及营销方式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EE3748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跨媒介渠道复习总结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跨媒介渠道：微博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31180C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边讲边</w:t>
            </w:r>
            <w:r w:rsidR="00EE3748"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搜集微博渠道跨媒介促销宣传案例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跨媒介渠道：微信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4C4FC0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350EDA" w:rsidP="00350EDA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搜集微信渠道跨媒介促销宣传案例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跨媒介渠道：微信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2F3795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边讲边</w:t>
            </w:r>
            <w:r w:rsidR="00EE3748"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分析微信渠道促销宣传特点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跨媒介渠道：其他自媒体形式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4C4FC0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讨论其他自媒体渠道特点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跨媒介渠道综合分析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D95DE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小组作业：搜集跨媒介促销宣传已有案例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跨媒介促销宣传综合案例分析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820B6F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350EDA" w:rsidRDefault="00350EDA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总结跨媒介促销宣传案例经验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跨媒介促销宣传综合案例分析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2C6C" w:rsidRPr="008A2EA0" w:rsidRDefault="00820B6F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8A2EA0">
              <w:rPr>
                <w:rFonts w:ascii="宋体" w:hAnsi="宋体" w:cs="Arial" w:hint="eastAsia"/>
                <w:kern w:val="0"/>
                <w:sz w:val="18"/>
                <w:szCs w:val="18"/>
              </w:rPr>
              <w:t>边讲边讨论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350EDA" w:rsidRDefault="00350EDA" w:rsidP="004159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综合复习跨媒介促销宣传方案设计重点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跨媒介促销方案研讨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D95DE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350EDA" w:rsidRDefault="00350EDA" w:rsidP="00820B6F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观摩具备可操作性的跨媒介促销方案</w:t>
            </w:r>
          </w:p>
        </w:tc>
      </w:tr>
      <w:tr w:rsidR="00BE2C6C" w:rsidTr="00965E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Default="009E43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CC16BD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跨媒介促销方案研讨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4C4FC0" w:rsidP="004C4FC0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 w:rsidR="00D95DED" w:rsidRPr="004C4FC0">
              <w:rPr>
                <w:rFonts w:ascii="宋体" w:hAnsi="宋体" w:cs="Arial" w:hint="eastAsia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C6C" w:rsidRPr="008A2EA0" w:rsidRDefault="00350EDA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策划具备可操作性的跨媒介促销方案</w:t>
            </w:r>
          </w:p>
        </w:tc>
      </w:tr>
    </w:tbl>
    <w:p w:rsidR="00BE2C6C" w:rsidRDefault="00BE2C6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57095" w:rsidRPr="003B51A2" w:rsidRDefault="00996156" w:rsidP="00DD5D56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5106"/>
        <w:gridCol w:w="1844"/>
      </w:tblGrid>
      <w:tr w:rsidR="003B51A2" w:rsidTr="00930DA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 w:rsidP="00DD5D56">
            <w:pPr>
              <w:snapToGrid w:val="0"/>
              <w:spacing w:beforeLines="50" w:afterLines="5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A2" w:rsidRDefault="003B51A2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A70E5" w:rsidTr="00930DA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Pr="00AC2AAB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AC2AAB">
              <w:rPr>
                <w:rFonts w:ascii="宋体" w:hAnsi="宋体" w:cs="Arial" w:hint="eastAsia"/>
                <w:kern w:val="0"/>
                <w:sz w:val="18"/>
                <w:szCs w:val="18"/>
              </w:rPr>
              <w:t>跨媒介形式优缺点总结研讨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Pr="00327C7E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27C7E">
              <w:rPr>
                <w:rFonts w:ascii="宋体" w:hAnsi="宋体" w:cs="Arial" w:hint="eastAsia"/>
                <w:kern w:val="0"/>
                <w:sz w:val="18"/>
                <w:szCs w:val="18"/>
              </w:rPr>
              <w:t>20%</w:t>
            </w:r>
          </w:p>
        </w:tc>
      </w:tr>
      <w:tr w:rsidR="004A70E5" w:rsidTr="00930DA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行业（品牌、产品）案例分析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Pr="00327C7E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Pr="00327C7E">
              <w:rPr>
                <w:rFonts w:ascii="宋体" w:hAnsi="宋体" w:cs="Arial" w:hint="eastAsia"/>
                <w:kern w:val="0"/>
                <w:sz w:val="18"/>
                <w:szCs w:val="18"/>
              </w:rPr>
              <w:t>0%</w:t>
            </w:r>
          </w:p>
        </w:tc>
      </w:tr>
      <w:tr w:rsidR="004A70E5" w:rsidTr="00930DA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跨媒介促销宣传方案设计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E5" w:rsidRPr="00327C7E" w:rsidRDefault="004A70E5" w:rsidP="00DD5D56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Pr="00327C7E">
              <w:rPr>
                <w:rFonts w:ascii="宋体" w:hAnsi="宋体" w:cs="Arial" w:hint="eastAsia"/>
                <w:kern w:val="0"/>
                <w:sz w:val="18"/>
                <w:szCs w:val="18"/>
              </w:rPr>
              <w:t>0%</w:t>
            </w:r>
          </w:p>
        </w:tc>
      </w:tr>
    </w:tbl>
    <w:p w:rsidR="00657095" w:rsidRDefault="00657095"/>
    <w:p w:rsidR="00FC0D3B" w:rsidRDefault="00FC0D3B"/>
    <w:p w:rsidR="00BE2C6C" w:rsidRDefault="00996156" w:rsidP="00225C7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76B03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100965</wp:posOffset>
            </wp:positionV>
            <wp:extent cx="754380" cy="297180"/>
            <wp:effectExtent l="0" t="0" r="0" b="0"/>
            <wp:wrapNone/>
            <wp:docPr id="3" name="图片 2" descr="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EA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776B0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776B03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55245</wp:posOffset>
            </wp:positionV>
            <wp:extent cx="974090" cy="381000"/>
            <wp:effectExtent l="0" t="0" r="0" b="0"/>
            <wp:wrapNone/>
            <wp:docPr id="4" name="图片 3" descr="张老师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老师签名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854E7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776B0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64776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64776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2019.9.2</w:t>
      </w:r>
    </w:p>
    <w:sectPr w:rsidR="00BE2C6C" w:rsidSect="00CF4B2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69" w:rsidRDefault="00511F69">
      <w:r>
        <w:separator/>
      </w:r>
    </w:p>
  </w:endnote>
  <w:endnote w:type="continuationSeparator" w:id="0">
    <w:p w:rsidR="00511F69" w:rsidRDefault="00511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C6C" w:rsidRDefault="00225C7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96156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96156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E2C6C" w:rsidRDefault="0099615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C6C" w:rsidRDefault="0099615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25C7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25C7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D5D5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225C7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E2C6C" w:rsidRDefault="00996156" w:rsidP="00DD5D56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69" w:rsidRDefault="00511F69">
      <w:r>
        <w:separator/>
      </w:r>
    </w:p>
  </w:footnote>
  <w:footnote w:type="continuationSeparator" w:id="0">
    <w:p w:rsidR="00511F69" w:rsidRDefault="00511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C6C" w:rsidRDefault="00996156" w:rsidP="00DD5D56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C6C" w:rsidRDefault="00225C79" w:rsidP="00DD5D56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225C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BE2C6C" w:rsidRDefault="00996156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 w:rsidR="00117D18">
                  <w:rPr>
                    <w:rFonts w:ascii="宋体" w:eastAsia="宋体" w:hAnsi="宋体" w:hint="eastAsia"/>
                    <w:spacing w:val="20"/>
                    <w:lang w:eastAsia="zh-CN"/>
                  </w:rPr>
                  <w:t>33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03AF6"/>
    <w:rsid w:val="000138B2"/>
    <w:rsid w:val="00024845"/>
    <w:rsid w:val="000369D9"/>
    <w:rsid w:val="00040BAC"/>
    <w:rsid w:val="000439B6"/>
    <w:rsid w:val="00043A75"/>
    <w:rsid w:val="000457BB"/>
    <w:rsid w:val="00045AE0"/>
    <w:rsid w:val="0004657B"/>
    <w:rsid w:val="000509DC"/>
    <w:rsid w:val="0005291A"/>
    <w:rsid w:val="00054B07"/>
    <w:rsid w:val="000575F5"/>
    <w:rsid w:val="00061DF6"/>
    <w:rsid w:val="00065C53"/>
    <w:rsid w:val="000708DA"/>
    <w:rsid w:val="00073336"/>
    <w:rsid w:val="00074376"/>
    <w:rsid w:val="00075557"/>
    <w:rsid w:val="000757F8"/>
    <w:rsid w:val="00081FA0"/>
    <w:rsid w:val="0008712A"/>
    <w:rsid w:val="00087FB2"/>
    <w:rsid w:val="00094CE3"/>
    <w:rsid w:val="000A22C6"/>
    <w:rsid w:val="000A3531"/>
    <w:rsid w:val="000A448C"/>
    <w:rsid w:val="000A4F38"/>
    <w:rsid w:val="000A5A1C"/>
    <w:rsid w:val="000A5D03"/>
    <w:rsid w:val="000B165C"/>
    <w:rsid w:val="000B2863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7D18"/>
    <w:rsid w:val="001212AD"/>
    <w:rsid w:val="001305E1"/>
    <w:rsid w:val="0013156D"/>
    <w:rsid w:val="00140258"/>
    <w:rsid w:val="0014621F"/>
    <w:rsid w:val="0015404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D07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152"/>
    <w:rsid w:val="00206473"/>
    <w:rsid w:val="00207629"/>
    <w:rsid w:val="00212E8E"/>
    <w:rsid w:val="002174A6"/>
    <w:rsid w:val="0021779C"/>
    <w:rsid w:val="0022097D"/>
    <w:rsid w:val="00225C79"/>
    <w:rsid w:val="00233384"/>
    <w:rsid w:val="00233529"/>
    <w:rsid w:val="00240B53"/>
    <w:rsid w:val="002709C5"/>
    <w:rsid w:val="00280A20"/>
    <w:rsid w:val="00281584"/>
    <w:rsid w:val="00283A9D"/>
    <w:rsid w:val="00287142"/>
    <w:rsid w:val="00290A4F"/>
    <w:rsid w:val="00290EB6"/>
    <w:rsid w:val="002A0689"/>
    <w:rsid w:val="002A40E0"/>
    <w:rsid w:val="002A6E2A"/>
    <w:rsid w:val="002B23AD"/>
    <w:rsid w:val="002C578A"/>
    <w:rsid w:val="002D21B9"/>
    <w:rsid w:val="002E0E77"/>
    <w:rsid w:val="002E39E6"/>
    <w:rsid w:val="002E7F5C"/>
    <w:rsid w:val="002F20BD"/>
    <w:rsid w:val="002F2551"/>
    <w:rsid w:val="002F3795"/>
    <w:rsid w:val="002F4DC5"/>
    <w:rsid w:val="00300031"/>
    <w:rsid w:val="00302917"/>
    <w:rsid w:val="0031180C"/>
    <w:rsid w:val="0032312A"/>
    <w:rsid w:val="00323A00"/>
    <w:rsid w:val="00325BFB"/>
    <w:rsid w:val="00326D1F"/>
    <w:rsid w:val="00327C7E"/>
    <w:rsid w:val="00331EC3"/>
    <w:rsid w:val="00340792"/>
    <w:rsid w:val="00344C4C"/>
    <w:rsid w:val="00345D55"/>
    <w:rsid w:val="00345ED6"/>
    <w:rsid w:val="00346279"/>
    <w:rsid w:val="0034687B"/>
    <w:rsid w:val="003475AA"/>
    <w:rsid w:val="00350091"/>
    <w:rsid w:val="00350ED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51A2"/>
    <w:rsid w:val="003B6082"/>
    <w:rsid w:val="003B78CD"/>
    <w:rsid w:val="003B7925"/>
    <w:rsid w:val="003B79A5"/>
    <w:rsid w:val="003B7E66"/>
    <w:rsid w:val="003C2AFE"/>
    <w:rsid w:val="003C76A2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97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757"/>
    <w:rsid w:val="00492EE9"/>
    <w:rsid w:val="00496FB3"/>
    <w:rsid w:val="004A33E0"/>
    <w:rsid w:val="004A3A57"/>
    <w:rsid w:val="004A59AC"/>
    <w:rsid w:val="004A649E"/>
    <w:rsid w:val="004A70E5"/>
    <w:rsid w:val="004B04C5"/>
    <w:rsid w:val="004B3566"/>
    <w:rsid w:val="004C1D3E"/>
    <w:rsid w:val="004C4FC0"/>
    <w:rsid w:val="004C7613"/>
    <w:rsid w:val="004D07ED"/>
    <w:rsid w:val="004E412A"/>
    <w:rsid w:val="004E68E7"/>
    <w:rsid w:val="004E7193"/>
    <w:rsid w:val="004F0DAB"/>
    <w:rsid w:val="005003D0"/>
    <w:rsid w:val="00500511"/>
    <w:rsid w:val="00503BD4"/>
    <w:rsid w:val="005041F9"/>
    <w:rsid w:val="005051C3"/>
    <w:rsid w:val="00505F1C"/>
    <w:rsid w:val="00507C41"/>
    <w:rsid w:val="00511F69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46E"/>
    <w:rsid w:val="005875E0"/>
    <w:rsid w:val="00587CC3"/>
    <w:rsid w:val="005A057A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762"/>
    <w:rsid w:val="006537ED"/>
    <w:rsid w:val="00657095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E43"/>
    <w:rsid w:val="006C2EF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03"/>
    <w:rsid w:val="0078027D"/>
    <w:rsid w:val="00780EC3"/>
    <w:rsid w:val="0078145A"/>
    <w:rsid w:val="007825FB"/>
    <w:rsid w:val="007829F6"/>
    <w:rsid w:val="00787558"/>
    <w:rsid w:val="00787DF8"/>
    <w:rsid w:val="00794E0E"/>
    <w:rsid w:val="007A042A"/>
    <w:rsid w:val="007A3CBB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B6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E7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2EA0"/>
    <w:rsid w:val="008A57DB"/>
    <w:rsid w:val="008B3DB4"/>
    <w:rsid w:val="008B56AB"/>
    <w:rsid w:val="008B66E1"/>
    <w:rsid w:val="008B71F2"/>
    <w:rsid w:val="008C0D1D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DAA"/>
    <w:rsid w:val="00934AC4"/>
    <w:rsid w:val="00935F4D"/>
    <w:rsid w:val="009378D3"/>
    <w:rsid w:val="00941FD1"/>
    <w:rsid w:val="009472CA"/>
    <w:rsid w:val="00952512"/>
    <w:rsid w:val="009525CC"/>
    <w:rsid w:val="00954AB1"/>
    <w:rsid w:val="00954C1E"/>
    <w:rsid w:val="00960C73"/>
    <w:rsid w:val="00963473"/>
    <w:rsid w:val="00964435"/>
    <w:rsid w:val="00964A1C"/>
    <w:rsid w:val="00965011"/>
    <w:rsid w:val="00965E51"/>
    <w:rsid w:val="00970588"/>
    <w:rsid w:val="0097100A"/>
    <w:rsid w:val="00973BAA"/>
    <w:rsid w:val="00975747"/>
    <w:rsid w:val="009859BF"/>
    <w:rsid w:val="00990BDA"/>
    <w:rsid w:val="009937CB"/>
    <w:rsid w:val="009959B1"/>
    <w:rsid w:val="00996156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3ED"/>
    <w:rsid w:val="009E4677"/>
    <w:rsid w:val="009E4F7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FC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84B"/>
    <w:rsid w:val="00AB058B"/>
    <w:rsid w:val="00AB499E"/>
    <w:rsid w:val="00AB5519"/>
    <w:rsid w:val="00AB6BFA"/>
    <w:rsid w:val="00AB7541"/>
    <w:rsid w:val="00AC00AC"/>
    <w:rsid w:val="00AC2AAB"/>
    <w:rsid w:val="00AC534F"/>
    <w:rsid w:val="00AC5AA6"/>
    <w:rsid w:val="00AC671A"/>
    <w:rsid w:val="00AD15FD"/>
    <w:rsid w:val="00AD3670"/>
    <w:rsid w:val="00AD606E"/>
    <w:rsid w:val="00AF5CCA"/>
    <w:rsid w:val="00B00565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73A"/>
    <w:rsid w:val="00B751A9"/>
    <w:rsid w:val="00B7624C"/>
    <w:rsid w:val="00B767B7"/>
    <w:rsid w:val="00B86FD6"/>
    <w:rsid w:val="00BA5396"/>
    <w:rsid w:val="00BB00B3"/>
    <w:rsid w:val="00BB4FD7"/>
    <w:rsid w:val="00BC09B7"/>
    <w:rsid w:val="00BC622E"/>
    <w:rsid w:val="00BE1F18"/>
    <w:rsid w:val="00BE1F39"/>
    <w:rsid w:val="00BE2C6C"/>
    <w:rsid w:val="00BE747E"/>
    <w:rsid w:val="00BE7EFB"/>
    <w:rsid w:val="00BF5177"/>
    <w:rsid w:val="00BF7135"/>
    <w:rsid w:val="00C01630"/>
    <w:rsid w:val="00C04815"/>
    <w:rsid w:val="00C13E75"/>
    <w:rsid w:val="00C15FA6"/>
    <w:rsid w:val="00C164B5"/>
    <w:rsid w:val="00C170D9"/>
    <w:rsid w:val="00C17AFE"/>
    <w:rsid w:val="00C27FEC"/>
    <w:rsid w:val="00C3162C"/>
    <w:rsid w:val="00C3298F"/>
    <w:rsid w:val="00C32C0E"/>
    <w:rsid w:val="00C34AD7"/>
    <w:rsid w:val="00C37562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4B1"/>
    <w:rsid w:val="00C7584A"/>
    <w:rsid w:val="00C760A0"/>
    <w:rsid w:val="00C84ED2"/>
    <w:rsid w:val="00C86C3F"/>
    <w:rsid w:val="00C925BC"/>
    <w:rsid w:val="00C97B4D"/>
    <w:rsid w:val="00CA1CEF"/>
    <w:rsid w:val="00CA30F9"/>
    <w:rsid w:val="00CB08A7"/>
    <w:rsid w:val="00CB2DC5"/>
    <w:rsid w:val="00CB6942"/>
    <w:rsid w:val="00CB7109"/>
    <w:rsid w:val="00CC0BE5"/>
    <w:rsid w:val="00CC16BD"/>
    <w:rsid w:val="00CC7DCB"/>
    <w:rsid w:val="00CE12AB"/>
    <w:rsid w:val="00CE601F"/>
    <w:rsid w:val="00CF057C"/>
    <w:rsid w:val="00CF089F"/>
    <w:rsid w:val="00CF317D"/>
    <w:rsid w:val="00CF4B2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DED"/>
    <w:rsid w:val="00DA48B7"/>
    <w:rsid w:val="00DB61F2"/>
    <w:rsid w:val="00DB7433"/>
    <w:rsid w:val="00DB74C6"/>
    <w:rsid w:val="00DC1BDA"/>
    <w:rsid w:val="00DC78C9"/>
    <w:rsid w:val="00DC7AA0"/>
    <w:rsid w:val="00DD0E64"/>
    <w:rsid w:val="00DD3088"/>
    <w:rsid w:val="00DD5D56"/>
    <w:rsid w:val="00DD78B1"/>
    <w:rsid w:val="00DE7A45"/>
    <w:rsid w:val="00DF1D4C"/>
    <w:rsid w:val="00DF2C10"/>
    <w:rsid w:val="00DF7EBD"/>
    <w:rsid w:val="00E020D5"/>
    <w:rsid w:val="00E02A66"/>
    <w:rsid w:val="00E0534E"/>
    <w:rsid w:val="00E0657D"/>
    <w:rsid w:val="00E07D9C"/>
    <w:rsid w:val="00E1023D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5C3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2606"/>
    <w:rsid w:val="00ED41B5"/>
    <w:rsid w:val="00ED49EA"/>
    <w:rsid w:val="00ED6D42"/>
    <w:rsid w:val="00EE1656"/>
    <w:rsid w:val="00EE3748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4E8"/>
    <w:rsid w:val="00F2634D"/>
    <w:rsid w:val="00F27B1C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D3B"/>
    <w:rsid w:val="00FC247F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F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Char"/>
    <w:uiPriority w:val="9"/>
    <w:qFormat/>
    <w:rsid w:val="00C724B1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4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CF4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CF4B2F"/>
  </w:style>
  <w:style w:type="character" w:styleId="a6">
    <w:name w:val="Hyperlink"/>
    <w:rsid w:val="00CF4B2F"/>
    <w:rPr>
      <w:color w:val="0000FF"/>
      <w:u w:val="single"/>
    </w:rPr>
  </w:style>
  <w:style w:type="table" w:styleId="a7">
    <w:name w:val="Table Grid"/>
    <w:basedOn w:val="a1"/>
    <w:qFormat/>
    <w:rsid w:val="00CF4B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a"/>
    <w:qFormat/>
    <w:rsid w:val="00CF4B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C17AFE"/>
  </w:style>
  <w:style w:type="character" w:customStyle="1" w:styleId="1Char">
    <w:name w:val="标题 1 Char"/>
    <w:basedOn w:val="a0"/>
    <w:link w:val="1"/>
    <w:uiPriority w:val="9"/>
    <w:rsid w:val="00C724B1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Char"/>
    <w:semiHidden/>
    <w:unhideWhenUsed/>
    <w:rsid w:val="00776B03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776B03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F43D0-EA23-4BE3-BC73-B568BF7F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LIU Yan</cp:lastModifiedBy>
  <cp:revision>89</cp:revision>
  <cp:lastPrinted>2015-03-18T03:45:00Z</cp:lastPrinted>
  <dcterms:created xsi:type="dcterms:W3CDTF">2015-08-27T04:51:00Z</dcterms:created>
  <dcterms:modified xsi:type="dcterms:W3CDTF">2019-09-02T05:10:00Z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